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7AB16" w14:textId="74F2A113" w:rsidR="0068371B" w:rsidRDefault="00EF586C" w:rsidP="00EF586C">
      <w:pPr>
        <w:pStyle w:val="Titel"/>
      </w:pPr>
      <w:r>
        <w:t>Vrij datapunt</w:t>
      </w:r>
    </w:p>
    <w:p w14:paraId="5C96F948" w14:textId="57B3D938" w:rsidR="00EF586C" w:rsidRDefault="00EF586C" w:rsidP="00EF586C">
      <w:r>
        <w:t>Quinten Boxstart, 2109674</w:t>
      </w:r>
    </w:p>
    <w:p w14:paraId="23B1A084" w14:textId="4CD623D9" w:rsidR="00EF586C" w:rsidRDefault="00EF586C" w:rsidP="00EF586C">
      <w:r>
        <w:t>Cursus 6, leerjaar 2</w:t>
      </w:r>
    </w:p>
    <w:p w14:paraId="42AA7555" w14:textId="77777777" w:rsidR="00EF586C" w:rsidRDefault="00EF586C" w:rsidP="00EF586C"/>
    <w:p w14:paraId="3C44D020" w14:textId="6273864B" w:rsidR="00EF586C" w:rsidRDefault="0009521B" w:rsidP="00EF586C">
      <w:r>
        <w:rPr>
          <w:b/>
          <w:bCs/>
        </w:rPr>
        <w:t>6.2</w:t>
      </w:r>
    </w:p>
    <w:p w14:paraId="1B8E389C" w14:textId="2CD7E2D2" w:rsidR="0009521B" w:rsidRDefault="0009521B" w:rsidP="00EF586C">
      <w:r>
        <w:t>Voor deze leeruitkomst heb ik als feedback gekregen dat wij bij de theorie geen theorie hebben gebr</w:t>
      </w:r>
      <w:r w:rsidR="00010D62">
        <w:t>uikt uit de huidige cursus, en dat wij meer ontwerpkeuzes moesten toelichten d.m.v. theorie.</w:t>
      </w:r>
    </w:p>
    <w:p w14:paraId="3F20144C" w14:textId="77777777" w:rsidR="00010D62" w:rsidRDefault="00010D62" w:rsidP="00EF586C"/>
    <w:p w14:paraId="35447D97" w14:textId="1EAB7565" w:rsidR="00010D62" w:rsidRDefault="00010D62" w:rsidP="00EF586C">
      <w:r>
        <w:t xml:space="preserve">Ik heb meer theorie die wij al hadden gebruikt om aan dit datapunt te werken </w:t>
      </w:r>
      <w:r w:rsidR="002F70DF">
        <w:t>verantwoord en dit weer gedaan in de Miro. Per onderdeel van onze installatie is nu theorie te zien en verantwoord die valt binnen de huidige cursus.</w:t>
      </w:r>
    </w:p>
    <w:p w14:paraId="420F8695" w14:textId="34314B80" w:rsidR="00BA5B49" w:rsidRDefault="00BA5B49" w:rsidP="00EF586C">
      <w:r>
        <w:t>Zie hiervoor de Miro, (onderdeel vrij datapunt)</w:t>
      </w:r>
    </w:p>
    <w:p w14:paraId="229B350D" w14:textId="77777777" w:rsidR="00D87A92" w:rsidRDefault="00D87A92" w:rsidP="00EF586C"/>
    <w:p w14:paraId="6D9A4C90" w14:textId="3BCE9612" w:rsidR="00D87A92" w:rsidRDefault="002D1329" w:rsidP="00EF586C">
      <w:r w:rsidRPr="002D1329">
        <w:t>https://miro.com/app/board/uXjVKj4KdxQ=/</w:t>
      </w:r>
    </w:p>
    <w:p w14:paraId="07F78933" w14:textId="00422760" w:rsidR="00BA5B49" w:rsidRDefault="00D87A92" w:rsidP="00EF586C">
      <w:r w:rsidRPr="00D87A92">
        <w:drawing>
          <wp:inline distT="0" distB="0" distL="0" distR="0" wp14:anchorId="04ED43C1" wp14:editId="799EB87E">
            <wp:extent cx="5760720" cy="2564130"/>
            <wp:effectExtent l="0" t="0" r="0" b="7620"/>
            <wp:docPr id="581530554" name="Afbeelding 1" descr="Afbeelding met tekst, diagram, schermopname, Pla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530554" name="Afbeelding 1" descr="Afbeelding met tekst, diagram, schermopname, Plan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FDEDA" w14:textId="77777777" w:rsidR="002D1329" w:rsidRDefault="002D1329" w:rsidP="00EF586C"/>
    <w:p w14:paraId="43A66453" w14:textId="77777777" w:rsidR="002D1329" w:rsidRDefault="002D1329" w:rsidP="00EF586C"/>
    <w:p w14:paraId="0B7046F0" w14:textId="77777777" w:rsidR="009807D1" w:rsidRDefault="009807D1" w:rsidP="00EF586C"/>
    <w:p w14:paraId="4D66891F" w14:textId="10A60E36" w:rsidR="009807D1" w:rsidRDefault="009807D1" w:rsidP="00EF586C">
      <w:r>
        <w:t>Onderstaand haal ik er even een voorbeeld uit.</w:t>
      </w:r>
      <w:r>
        <w:br/>
        <w:t xml:space="preserve">In het grote vlak is </w:t>
      </w:r>
      <w:r w:rsidR="00C20ADC">
        <w:t xml:space="preserve">de theorie te zien die bij het onderdeel van toepassing is. Aan de </w:t>
      </w:r>
      <w:r w:rsidR="00C20ADC">
        <w:lastRenderedPageBreak/>
        <w:t>recht</w:t>
      </w:r>
      <w:r w:rsidR="00714886">
        <w:t>er</w:t>
      </w:r>
      <w:r w:rsidR="00C20ADC">
        <w:t xml:space="preserve">kant staat </w:t>
      </w:r>
      <w:r w:rsidR="00714886">
        <w:t>d.m.v. theorie uitgelegd waarom het aansluit op de doelgroep en ontwerpvraag.</w:t>
      </w:r>
    </w:p>
    <w:p w14:paraId="277984BC" w14:textId="77777777" w:rsidR="00714886" w:rsidRDefault="00714886" w:rsidP="00EF586C"/>
    <w:p w14:paraId="3C1F5769" w14:textId="0457D296" w:rsidR="00714886" w:rsidRPr="0009521B" w:rsidRDefault="00714886" w:rsidP="00EF586C">
      <w:r w:rsidRPr="00714886">
        <w:drawing>
          <wp:inline distT="0" distB="0" distL="0" distR="0" wp14:anchorId="3836677C" wp14:editId="18A11DA3">
            <wp:extent cx="5760720" cy="4454525"/>
            <wp:effectExtent l="0" t="0" r="0" b="3175"/>
            <wp:docPr id="791636880" name="Afbeelding 1" descr="Afbeelding met tekst, schermopname, document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636880" name="Afbeelding 1" descr="Afbeelding met tekst, schermopname, document, Lettertype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4886" w:rsidRPr="00095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B20"/>
    <w:rsid w:val="00010D62"/>
    <w:rsid w:val="0009521B"/>
    <w:rsid w:val="001F2632"/>
    <w:rsid w:val="002D1329"/>
    <w:rsid w:val="002F70DF"/>
    <w:rsid w:val="00321F3F"/>
    <w:rsid w:val="003B51A0"/>
    <w:rsid w:val="0068371B"/>
    <w:rsid w:val="00714886"/>
    <w:rsid w:val="009807D1"/>
    <w:rsid w:val="00AA5B20"/>
    <w:rsid w:val="00BA5B49"/>
    <w:rsid w:val="00C20ADC"/>
    <w:rsid w:val="00D87A92"/>
    <w:rsid w:val="00E3452B"/>
    <w:rsid w:val="00E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951D"/>
  <w15:chartTrackingRefBased/>
  <w15:docId w15:val="{59CD6AB4-A7FC-4310-8D74-30C93DAA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A5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A5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5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5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5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5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5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5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5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A5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A5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A5B2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A5B2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A5B2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A5B2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A5B2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A5B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A5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A5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A5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5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A5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A5B2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A5B2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A5B2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A5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A5B2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A5B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125</Words>
  <Characters>690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Quinten Boxstart</dc:creator>
  <cp:keywords/>
  <dc:description/>
  <cp:lastModifiedBy>Quinten Boxstart</cp:lastModifiedBy>
  <cp:revision>12</cp:revision>
  <dcterms:created xsi:type="dcterms:W3CDTF">2025-01-17T14:43:00Z</dcterms:created>
  <dcterms:modified xsi:type="dcterms:W3CDTF">2025-01-17T14:50:00Z</dcterms:modified>
</cp:coreProperties>
</file>